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49F2" w:rsidRDefault="009B49F2">
      <w:pPr>
        <w:rPr>
          <w:rFonts w:ascii="Arial" w:hAnsi="Arial" w:cs="Arial"/>
          <w:lang w:val="es-PR"/>
        </w:rPr>
      </w:pPr>
    </w:p>
    <w:p w:rsidR="00CF0C78" w:rsidRDefault="00CF0C78">
      <w:pPr>
        <w:rPr>
          <w:rFonts w:ascii="Arial" w:hAnsi="Arial" w:cs="Arial"/>
          <w:lang w:val="es-PR"/>
        </w:rPr>
      </w:pPr>
      <w:r w:rsidRPr="00CF0C78">
        <w:rPr>
          <w:rFonts w:ascii="Arial" w:hAnsi="Arial" w:cs="Arial"/>
          <w:lang w:val="es-PR"/>
        </w:rPr>
        <w:t>En  (fecha</w:t>
      </w:r>
      <w:r w:rsidR="009B49F2">
        <w:rPr>
          <w:rFonts w:ascii="Arial" w:hAnsi="Arial" w:cs="Arial"/>
          <w:lang w:val="es-PR"/>
        </w:rPr>
        <w:t>) 2010</w:t>
      </w:r>
      <w:r w:rsidRPr="00CF0C78">
        <w:rPr>
          <w:rFonts w:ascii="Arial" w:hAnsi="Arial" w:cs="Arial"/>
          <w:lang w:val="es-PR"/>
        </w:rPr>
        <w:t xml:space="preserve"> la EPA recibió a trav</w:t>
      </w:r>
      <w:r>
        <w:rPr>
          <w:rFonts w:ascii="Arial" w:hAnsi="Arial" w:cs="Arial"/>
          <w:lang w:val="es-PR"/>
        </w:rPr>
        <w:t xml:space="preserve">és del Cuerpo de Ingenieros, la solicitud para el proyecto </w:t>
      </w:r>
      <w:proofErr w:type="spellStart"/>
      <w:r>
        <w:rPr>
          <w:rFonts w:ascii="Arial" w:hAnsi="Arial" w:cs="Arial"/>
          <w:lang w:val="es-PR"/>
        </w:rPr>
        <w:t>Via</w:t>
      </w:r>
      <w:proofErr w:type="spellEnd"/>
      <w:r>
        <w:rPr>
          <w:rFonts w:ascii="Arial" w:hAnsi="Arial" w:cs="Arial"/>
          <w:lang w:val="es-PR"/>
        </w:rPr>
        <w:t xml:space="preserve"> Verde al amparo de la Sección 404 de la Ley de Agua Limpia.  El  de diciembre de 2010, luego de una evaluación de la solicitud, la EPA encuentra deficiencias y procede a enviar misiva al Cuerpo de Ingenieros de Estados Unidos comunicándole nuestras preocupaciones.</w:t>
      </w:r>
    </w:p>
    <w:p w:rsidR="009B49F2" w:rsidRDefault="00CF0C78">
      <w:pPr>
        <w:rPr>
          <w:rFonts w:ascii="Arial" w:hAnsi="Arial" w:cs="Arial"/>
          <w:lang w:val="es-PR"/>
        </w:rPr>
      </w:pPr>
      <w:r>
        <w:rPr>
          <w:rFonts w:ascii="Arial" w:hAnsi="Arial" w:cs="Arial"/>
          <w:lang w:val="es-PR"/>
        </w:rPr>
        <w:t xml:space="preserve">Posteriormente, el solicitante lleva a cabo reuniones en las facilidades del Cuerpo con todas las agencias concernidas y específicamente la Autoridad de Energía Eléctrica solicita reuniones con la EPA donde se discuten nuestras preocupaciones y se somete información adicional relevante a las preocupaciones.  A tales propósitos la AEE se reunió con la EPA en Washington (oficinas centrales) </w:t>
      </w:r>
      <w:r w:rsidR="009B49F2">
        <w:rPr>
          <w:rFonts w:ascii="Arial" w:hAnsi="Arial" w:cs="Arial"/>
          <w:lang w:val="es-PR"/>
        </w:rPr>
        <w:t>y Nueva York (Región 2).  Durante las mismas se discutieron las preocupaciones expresadas por la EPA en la misiva anterior en mayor detalle.</w:t>
      </w:r>
    </w:p>
    <w:p w:rsidR="009B49F2" w:rsidRDefault="009B49F2">
      <w:pPr>
        <w:rPr>
          <w:rFonts w:ascii="Arial" w:hAnsi="Arial" w:cs="Arial"/>
          <w:lang w:val="es-PR"/>
        </w:rPr>
      </w:pPr>
      <w:r>
        <w:rPr>
          <w:rFonts w:ascii="Arial" w:hAnsi="Arial" w:cs="Arial"/>
          <w:lang w:val="es-PR"/>
        </w:rPr>
        <w:t>A raíz de estas reuniones y la evaluación de los documentos sometidos la EPA le comunica al Cuerpo en una carta fechada el 1ero de abril de 2011 su parecer.  Como se desprende de la carta, al día de hoy, faltan por radicar documentos los cuales serán evaluados una vez recibidos para la determinación final de la EPA.  Es cuando se llegue a esta decisión final que la EPA planteará su posición con respecto a este permiso.</w:t>
      </w:r>
    </w:p>
    <w:p w:rsidR="009B49F2" w:rsidRDefault="009B49F2">
      <w:pPr>
        <w:rPr>
          <w:rFonts w:ascii="Arial" w:hAnsi="Arial" w:cs="Arial"/>
          <w:lang w:val="es-PR"/>
        </w:rPr>
      </w:pPr>
      <w:r>
        <w:rPr>
          <w:rFonts w:ascii="Arial" w:hAnsi="Arial" w:cs="Arial"/>
          <w:lang w:val="es-PR"/>
        </w:rPr>
        <w:t xml:space="preserve">La decisión final sobre este permiso recae sobre el Cuerpo.  La EPA es una de las agencias consultadas en el proceso del permiso y solo </w:t>
      </w:r>
      <w:proofErr w:type="spellStart"/>
      <w:r>
        <w:rPr>
          <w:rFonts w:ascii="Arial" w:hAnsi="Arial" w:cs="Arial"/>
          <w:lang w:val="es-PR"/>
        </w:rPr>
        <w:t>evalua</w:t>
      </w:r>
      <w:proofErr w:type="spellEnd"/>
      <w:r>
        <w:rPr>
          <w:rFonts w:ascii="Arial" w:hAnsi="Arial" w:cs="Arial"/>
          <w:lang w:val="es-PR"/>
        </w:rPr>
        <w:t xml:space="preserve"> lo concerniente al impacto del proyecto a humedales</w:t>
      </w:r>
    </w:p>
    <w:p w:rsidR="009B49F2" w:rsidRDefault="009B49F2">
      <w:pPr>
        <w:rPr>
          <w:rFonts w:ascii="Arial" w:hAnsi="Arial" w:cs="Arial"/>
          <w:lang w:val="es-PR"/>
        </w:rPr>
      </w:pPr>
      <w:r>
        <w:rPr>
          <w:rFonts w:ascii="Arial" w:hAnsi="Arial" w:cs="Arial"/>
          <w:lang w:val="es-PR"/>
        </w:rPr>
        <w:t>La EPA espera reunirse con el Cuerpo de Ingenieros para discutir las preocupaciones evaluadas en la carta cursada el 13 de abril.</w:t>
      </w:r>
    </w:p>
    <w:p w:rsidR="009B49F2" w:rsidRDefault="009B49F2">
      <w:pPr>
        <w:rPr>
          <w:rFonts w:ascii="Arial" w:hAnsi="Arial" w:cs="Arial"/>
          <w:lang w:val="es-PR"/>
        </w:rPr>
      </w:pPr>
    </w:p>
    <w:p w:rsidR="009B49F2" w:rsidRDefault="009B49F2">
      <w:pPr>
        <w:rPr>
          <w:rFonts w:ascii="Arial" w:hAnsi="Arial" w:cs="Arial"/>
        </w:rPr>
      </w:pPr>
      <w:r w:rsidRPr="009B49F2">
        <w:rPr>
          <w:rFonts w:ascii="Arial" w:hAnsi="Arial" w:cs="Arial"/>
        </w:rPr>
        <w:t>On (date</w:t>
      </w:r>
      <w:proofErr w:type="gramStart"/>
      <w:r w:rsidRPr="009B49F2">
        <w:rPr>
          <w:rFonts w:ascii="Arial" w:hAnsi="Arial" w:cs="Arial"/>
        </w:rPr>
        <w:t>)  2010</w:t>
      </w:r>
      <w:proofErr w:type="gramEnd"/>
      <w:r w:rsidRPr="009B49F2">
        <w:rPr>
          <w:rFonts w:ascii="Arial" w:hAnsi="Arial" w:cs="Arial"/>
        </w:rPr>
        <w:t xml:space="preserve">, U.S. EPA </w:t>
      </w:r>
      <w:proofErr w:type="spellStart"/>
      <w:r w:rsidRPr="009B49F2">
        <w:rPr>
          <w:rFonts w:ascii="Arial" w:hAnsi="Arial" w:cs="Arial"/>
        </w:rPr>
        <w:t>recceived</w:t>
      </w:r>
      <w:proofErr w:type="spellEnd"/>
      <w:r w:rsidRPr="009B49F2">
        <w:rPr>
          <w:rFonts w:ascii="Arial" w:hAnsi="Arial" w:cs="Arial"/>
        </w:rPr>
        <w:t xml:space="preserve"> through the U.S. Army Corps of Engineers a permit application for Via Verde under </w:t>
      </w:r>
      <w:r>
        <w:rPr>
          <w:rFonts w:ascii="Arial" w:hAnsi="Arial" w:cs="Arial"/>
        </w:rPr>
        <w:t xml:space="preserve">the Clean Water Act, Section 404. On x December, 2010 and after carefully reviewing said application, EPA deemed the application </w:t>
      </w:r>
      <w:proofErr w:type="spellStart"/>
      <w:r>
        <w:rPr>
          <w:rFonts w:ascii="Arial" w:hAnsi="Arial" w:cs="Arial"/>
        </w:rPr>
        <w:t>deficicient</w:t>
      </w:r>
      <w:proofErr w:type="spellEnd"/>
      <w:r>
        <w:rPr>
          <w:rFonts w:ascii="Arial" w:hAnsi="Arial" w:cs="Arial"/>
        </w:rPr>
        <w:t xml:space="preserve"> and sent a letter to the Corps stating its preoccupations.</w:t>
      </w:r>
    </w:p>
    <w:p w:rsidR="009B49F2" w:rsidRDefault="009B49F2">
      <w:pPr>
        <w:rPr>
          <w:rFonts w:ascii="Arial" w:hAnsi="Arial" w:cs="Arial"/>
        </w:rPr>
      </w:pPr>
      <w:r>
        <w:rPr>
          <w:rFonts w:ascii="Arial" w:hAnsi="Arial" w:cs="Arial"/>
        </w:rPr>
        <w:t>Later, the applicant held meetings in the facilities of the corps in San Juan with all the concerned agencies and specifically the Puerto Rico Electric and Power Authority</w:t>
      </w:r>
      <w:r w:rsidR="00F71684">
        <w:rPr>
          <w:rFonts w:ascii="Arial" w:hAnsi="Arial" w:cs="Arial"/>
        </w:rPr>
        <w:t xml:space="preserve"> requested meetings with EPA to discuss EPA’s </w:t>
      </w:r>
      <w:proofErr w:type="spellStart"/>
      <w:r w:rsidR="00F71684">
        <w:rPr>
          <w:rFonts w:ascii="Arial" w:hAnsi="Arial" w:cs="Arial"/>
        </w:rPr>
        <w:t>preocuppations</w:t>
      </w:r>
      <w:proofErr w:type="spellEnd"/>
      <w:r w:rsidR="00F71684">
        <w:rPr>
          <w:rFonts w:ascii="Arial" w:hAnsi="Arial" w:cs="Arial"/>
        </w:rPr>
        <w:t xml:space="preserve"> and submit additional </w:t>
      </w:r>
      <w:proofErr w:type="spellStart"/>
      <w:r w:rsidR="00F71684">
        <w:rPr>
          <w:rFonts w:ascii="Arial" w:hAnsi="Arial" w:cs="Arial"/>
        </w:rPr>
        <w:t>informacion</w:t>
      </w:r>
      <w:proofErr w:type="spellEnd"/>
      <w:r w:rsidR="00F71684">
        <w:rPr>
          <w:rFonts w:ascii="Arial" w:hAnsi="Arial" w:cs="Arial"/>
        </w:rPr>
        <w:t xml:space="preserve"> related to those </w:t>
      </w:r>
      <w:proofErr w:type="spellStart"/>
      <w:r w:rsidR="00F71684">
        <w:rPr>
          <w:rFonts w:ascii="Arial" w:hAnsi="Arial" w:cs="Arial"/>
        </w:rPr>
        <w:t>preocuppations</w:t>
      </w:r>
      <w:proofErr w:type="spellEnd"/>
      <w:r w:rsidR="00F71684">
        <w:rPr>
          <w:rFonts w:ascii="Arial" w:hAnsi="Arial" w:cs="Arial"/>
        </w:rPr>
        <w:t xml:space="preserve">.  PREPA met with EPA in Washington (headquarters) and New York (Region 2).  During those meetings, the </w:t>
      </w:r>
      <w:proofErr w:type="spellStart"/>
      <w:r w:rsidR="00F71684">
        <w:rPr>
          <w:rFonts w:ascii="Arial" w:hAnsi="Arial" w:cs="Arial"/>
        </w:rPr>
        <w:t>preocuppations</w:t>
      </w:r>
      <w:proofErr w:type="spellEnd"/>
      <w:r w:rsidR="00F71684">
        <w:rPr>
          <w:rFonts w:ascii="Arial" w:hAnsi="Arial" w:cs="Arial"/>
        </w:rPr>
        <w:t xml:space="preserve"> EPA had raised in the previous letter were discussed in further detail.</w:t>
      </w:r>
    </w:p>
    <w:p w:rsidR="00F71684" w:rsidRDefault="00F71684">
      <w:pPr>
        <w:rPr>
          <w:rFonts w:ascii="Arial" w:hAnsi="Arial" w:cs="Arial"/>
        </w:rPr>
      </w:pPr>
      <w:r>
        <w:rPr>
          <w:rFonts w:ascii="Arial" w:hAnsi="Arial" w:cs="Arial"/>
        </w:rPr>
        <w:t>After these meetings and the evaluation of the documents submitted, EPA wrote to the Corps on April 1</w:t>
      </w:r>
      <w:r w:rsidRPr="00F71684">
        <w:rPr>
          <w:rFonts w:ascii="Arial" w:hAnsi="Arial" w:cs="Arial"/>
          <w:vertAlign w:val="superscript"/>
        </w:rPr>
        <w:t>st</w:t>
      </w:r>
      <w:r>
        <w:rPr>
          <w:rFonts w:ascii="Arial" w:hAnsi="Arial" w:cs="Arial"/>
        </w:rPr>
        <w:t xml:space="preserve">, 2011 and expressed its position.  As can be clearly seen in this letter, EPA is still requesting documentation to be evaluated.  This will be evaluated once they are </w:t>
      </w:r>
      <w:proofErr w:type="gramStart"/>
      <w:r>
        <w:rPr>
          <w:rFonts w:ascii="Arial" w:hAnsi="Arial" w:cs="Arial"/>
        </w:rPr>
        <w:t>received.,</w:t>
      </w:r>
      <w:proofErr w:type="gramEnd"/>
      <w:r>
        <w:rPr>
          <w:rFonts w:ascii="Arial" w:hAnsi="Arial" w:cs="Arial"/>
        </w:rPr>
        <w:t xml:space="preserve"> and only after then will  EPA reach its final decision over this permit.  </w:t>
      </w:r>
    </w:p>
    <w:p w:rsidR="00F71684" w:rsidRDefault="00F71684">
      <w:pPr>
        <w:rPr>
          <w:rFonts w:ascii="Arial" w:hAnsi="Arial" w:cs="Arial"/>
        </w:rPr>
      </w:pPr>
      <w:r>
        <w:rPr>
          <w:rFonts w:ascii="Arial" w:hAnsi="Arial" w:cs="Arial"/>
        </w:rPr>
        <w:t xml:space="preserve">The final decision </w:t>
      </w:r>
      <w:proofErr w:type="spellStart"/>
      <w:r>
        <w:rPr>
          <w:rFonts w:ascii="Arial" w:hAnsi="Arial" w:cs="Arial"/>
        </w:rPr>
        <w:t>overall</w:t>
      </w:r>
      <w:proofErr w:type="spellEnd"/>
      <w:r>
        <w:rPr>
          <w:rFonts w:ascii="Arial" w:hAnsi="Arial" w:cs="Arial"/>
        </w:rPr>
        <w:t xml:space="preserve"> of this permit falls in the Corps.  EPA is only one of the regulatory agencies consulted in the permit process and it only evaluates the possible impact the project may have on wetlands.</w:t>
      </w:r>
    </w:p>
    <w:p w:rsidR="00F71684" w:rsidRPr="009B49F2" w:rsidRDefault="00F71684">
      <w:pPr>
        <w:rPr>
          <w:rFonts w:ascii="Arial" w:hAnsi="Arial" w:cs="Arial"/>
        </w:rPr>
      </w:pPr>
      <w:r>
        <w:rPr>
          <w:rFonts w:ascii="Arial" w:hAnsi="Arial" w:cs="Arial"/>
        </w:rPr>
        <w:t xml:space="preserve">EPA plans to meet with the Corps soon to discuss the </w:t>
      </w:r>
      <w:proofErr w:type="spellStart"/>
      <w:r>
        <w:rPr>
          <w:rFonts w:ascii="Arial" w:hAnsi="Arial" w:cs="Arial"/>
        </w:rPr>
        <w:t>preocuppations</w:t>
      </w:r>
      <w:proofErr w:type="spellEnd"/>
      <w:r>
        <w:rPr>
          <w:rFonts w:ascii="Arial" w:hAnsi="Arial" w:cs="Arial"/>
        </w:rPr>
        <w:t xml:space="preserve"> raised on the letter sent to the Agency on April 13.</w:t>
      </w:r>
    </w:p>
    <w:sectPr w:rsidR="00F71684" w:rsidRPr="009B49F2" w:rsidSect="009A788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F0C78"/>
    <w:rsid w:val="00271D3D"/>
    <w:rsid w:val="009A7887"/>
    <w:rsid w:val="009B49F2"/>
    <w:rsid w:val="00CF0C78"/>
    <w:rsid w:val="00D70A22"/>
    <w:rsid w:val="00F716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78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469</Words>
  <Characters>2678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3141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 Reyes</dc:creator>
  <cp:keywords/>
  <dc:description/>
  <cp:lastModifiedBy>Brenda Reyes</cp:lastModifiedBy>
  <cp:revision>1</cp:revision>
  <dcterms:created xsi:type="dcterms:W3CDTF">2011-04-26T17:02:00Z</dcterms:created>
  <dcterms:modified xsi:type="dcterms:W3CDTF">2011-04-26T17:32:00Z</dcterms:modified>
</cp:coreProperties>
</file>